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82" w:rsidRDefault="00BE1BEC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E1BE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Дания\Desktop\о приеме в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esktop\о приеме в школ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3DC0" w:rsidRDefault="00F63DC0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63DC0" w:rsidRPr="00F63DC0" w:rsidRDefault="00F63DC0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63DC0" w:rsidRPr="00F63DC0" w:rsidRDefault="00F63DC0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63DC0" w:rsidRPr="00F63DC0" w:rsidRDefault="00F63DC0" w:rsidP="00F63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DC0">
        <w:rPr>
          <w:rFonts w:ascii="Times New Roman" w:hAnsi="Times New Roman" w:cs="Times New Roman"/>
          <w:b/>
          <w:sz w:val="24"/>
          <w:szCs w:val="24"/>
        </w:rPr>
        <w:t>Правила приема обучающихся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63DC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разовательное учреждение </w:t>
      </w:r>
      <w:r w:rsidRPr="00F63DC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основная  общеобразовательная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DC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1.1. Правила приёма обучающихся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в  муниципальное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бюджетное </w:t>
      </w:r>
      <w:r>
        <w:rPr>
          <w:rFonts w:ascii="Times New Roman" w:hAnsi="Times New Roman" w:cs="Times New Roman"/>
          <w:sz w:val="24"/>
          <w:szCs w:val="24"/>
        </w:rPr>
        <w:t>общео</w:t>
      </w:r>
      <w:r w:rsidRPr="00F63DC0">
        <w:rPr>
          <w:rFonts w:ascii="Times New Roman" w:hAnsi="Times New Roman" w:cs="Times New Roman"/>
          <w:sz w:val="24"/>
          <w:szCs w:val="24"/>
        </w:rPr>
        <w:t>бразовательное учреждение «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(сокращенно МБОУ «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 ООШ») (далее – ОУ) разработаны на основании следующих нормативных актов: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1.1.1.   Конституция Российской Федерации;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1.1.2.   Федеральный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Закон  «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>Об образовании в Российской Федерации» от 29.12.2012 № 273-ФЗ.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1.1.3.   Федеральный закон от 24.07.1998 №124-ФЗ «Об основных гарантиях прав ребенка в Российской Федерации».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1.1.4.   Федеральный закон от 24.06.1999 №120-ФЗ «Об основах системы профилактики безнадзорности и правонарушений несовершеннолетних».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1.1.5.   Приказ Министерства образования и науки Российской Федерации (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России) от 15 февраля 2012 г. №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107  "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>Об утверждении Порядка приема граждан в общеобразовательные учреждения».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1.1.6.      Постановление Главного государственного санитарного врача Российской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29.12.2010 №189 «О введении в действие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1.1.7.      Закон Республ</w:t>
      </w:r>
      <w:r>
        <w:rPr>
          <w:rFonts w:ascii="Times New Roman" w:hAnsi="Times New Roman" w:cs="Times New Roman"/>
          <w:sz w:val="24"/>
          <w:szCs w:val="24"/>
        </w:rPr>
        <w:t xml:space="preserve">ики Татарстан «Об образовании» 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1.1.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8.Устава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 ООШ».</w:t>
      </w:r>
    </w:p>
    <w:p w:rsidR="00F63DC0" w:rsidRPr="00F63DC0" w:rsidRDefault="00F63DC0" w:rsidP="006A0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DC0">
        <w:rPr>
          <w:rFonts w:ascii="Times New Roman" w:hAnsi="Times New Roman" w:cs="Times New Roman"/>
          <w:b/>
          <w:sz w:val="24"/>
          <w:szCs w:val="24"/>
        </w:rPr>
        <w:t>2. Прием учащихся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2.1. В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ОУ  принимаются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   все    граждане,    подлежащие обучению, которые проживают на территории 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Атясевского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Татарстан, закрепленной за школой, а также граждане, проживающие на территории, не закрепленной за Учреждением и имеющие право на получение общего образования, в сроки, определенные Приказом Министерства образования и науки Российской Федерации.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2.2.  Право приема в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ОУ  гарантируется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2.3.  Приём обучающихся на любой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уровень  начального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общего, основного общего образования на конкурсной основе не допускается.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2.4. Наполняемость классов не должна превышать 25 человек.</w:t>
      </w:r>
    </w:p>
    <w:p w:rsidR="00F63DC0" w:rsidRDefault="00F63DC0" w:rsidP="00F63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DC0">
        <w:rPr>
          <w:rFonts w:ascii="Times New Roman" w:hAnsi="Times New Roman" w:cs="Times New Roman"/>
          <w:b/>
          <w:sz w:val="24"/>
          <w:szCs w:val="24"/>
        </w:rPr>
        <w:lastRenderedPageBreak/>
        <w:t>3. Процедура и сроки приема учащихся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3.1. Получение начального общего образования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в  ОУ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3.4. В приеме в государственную или муниципальную ОУ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3.5. Организация индивидуального отбора при приеме либо переводе в государственные и муниципальные ОУ для получения основного общего образования   допускается в случаях и в порядке, которые предусмотрены законодательством субъекта Российской Федерации.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3.6. Прием граждан в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ОУ  осуществляется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3.7. Родитель (законный представитель) закрепленных лиц, зарегистрированных по месту жительства или по месту пребывания, дополнительно предъявляют: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•       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•        оригинал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свидетельства  о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3.8. Родители (законные представители) детей, являющихся гражданами Российской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Федерации,  незарегистрированных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lastRenderedPageBreak/>
        <w:t xml:space="preserve">3.9. Родители (законные представители)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ребенка,  являющегося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3.10.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3.11. При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3.12.  Обучающиеся, поступающие в ОУ в порядке перевода из другого ОУ, предоставляют выписку текущих оценок по всем </w:t>
      </w:r>
      <w:proofErr w:type="spellStart"/>
      <w:r w:rsidRPr="00F63DC0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F63DC0">
        <w:rPr>
          <w:rFonts w:ascii="Times New Roman" w:hAnsi="Times New Roman" w:cs="Times New Roman"/>
          <w:sz w:val="24"/>
          <w:szCs w:val="24"/>
        </w:rPr>
        <w:t xml:space="preserve"> предметам, заверенную печатью ОУ, личное дело.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3.13. Сроки подачи заявлений для приема граждан, подлежащих обучению, при комплектовании 1, 5 классов на новый учебный год: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Прием заявлений в первый класс для закрепленных лиц начинается не позднее 10 марта и завершается не позднее 31 июля текущего года.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Для детей, не зарегистрированных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на  закрепленной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Прием заявлений для обучающихся 5-х классов начинается с 1 июня и завершается 31 августа текущего года.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3.14.  Прием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обучающегося  оформляется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приказом директора учреждения: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для обучающихся 1 классов в течение 7 рабочих дней после приема документов;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для обучающихся 5 классов не позднее 31 августа;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      - для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поступивших  в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 течение учебного года – в день обращения.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3.16.  При   приёме   граждан   в   ОУ, администрация обязана ознакомить его и (или) его родителей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 xml:space="preserve">законных   представителей)    с Уставом  ОУ,  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правилами внутреннего распорядка обучающихся.   </w:t>
      </w:r>
    </w:p>
    <w:p w:rsidR="00F63DC0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 xml:space="preserve">3.17. Договор о </w:t>
      </w:r>
      <w:proofErr w:type="gramStart"/>
      <w:r w:rsidRPr="00F63DC0">
        <w:rPr>
          <w:rFonts w:ascii="Times New Roman" w:hAnsi="Times New Roman" w:cs="Times New Roman"/>
          <w:sz w:val="24"/>
          <w:szCs w:val="24"/>
        </w:rPr>
        <w:t>предоставлении  начального</w:t>
      </w:r>
      <w:proofErr w:type="gramEnd"/>
      <w:r w:rsidRPr="00F63DC0">
        <w:rPr>
          <w:rFonts w:ascii="Times New Roman" w:hAnsi="Times New Roman" w:cs="Times New Roman"/>
          <w:sz w:val="24"/>
          <w:szCs w:val="24"/>
        </w:rPr>
        <w:t>, основного и среднего  (полного) общего образования заключается в письменной форме между ОУ и родителем (законным представителем), лица, принимаемого на обучение, после издания приказа о приеме обучающегося.</w:t>
      </w:r>
    </w:p>
    <w:p w:rsidR="009919A2" w:rsidRPr="00F63DC0" w:rsidRDefault="00F63DC0" w:rsidP="00F63DC0">
      <w:pPr>
        <w:jc w:val="both"/>
        <w:rPr>
          <w:rFonts w:ascii="Times New Roman" w:hAnsi="Times New Roman" w:cs="Times New Roman"/>
          <w:sz w:val="24"/>
          <w:szCs w:val="24"/>
        </w:rPr>
      </w:pPr>
      <w:r w:rsidRPr="00F63DC0">
        <w:rPr>
          <w:rFonts w:ascii="Times New Roman" w:hAnsi="Times New Roman" w:cs="Times New Roman"/>
          <w:sz w:val="24"/>
          <w:szCs w:val="24"/>
        </w:rPr>
        <w:t>3.18. Подписью родителей (законных представителей) обучающегося фиксируется также согласие на обработку персональных данных и персональных данных ребенка.</w:t>
      </w:r>
    </w:p>
    <w:sectPr w:rsidR="009919A2" w:rsidRPr="00F6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D2"/>
    <w:rsid w:val="006A0082"/>
    <w:rsid w:val="009919A2"/>
    <w:rsid w:val="00BE1BEC"/>
    <w:rsid w:val="00DF01D2"/>
    <w:rsid w:val="00F6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74E58-349E-40B7-B510-282A2141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0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Дания</cp:lastModifiedBy>
  <cp:revision>5</cp:revision>
  <cp:lastPrinted>2020-01-23T08:09:00Z</cp:lastPrinted>
  <dcterms:created xsi:type="dcterms:W3CDTF">2020-01-23T06:30:00Z</dcterms:created>
  <dcterms:modified xsi:type="dcterms:W3CDTF">2020-02-17T05:20:00Z</dcterms:modified>
</cp:coreProperties>
</file>